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4F" w:rsidRDefault="001B114F" w:rsidP="001B114F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1B114F" w:rsidRDefault="001B114F" w:rsidP="001B114F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B114F" w:rsidRDefault="001B114F" w:rsidP="001B114F">
      <w:pPr>
        <w:pStyle w:val="Style4"/>
        <w:widowControl/>
        <w:ind w:left="-1560" w:right="-4681"/>
        <w:rPr>
          <w:rStyle w:val="FontStyle14"/>
          <w:bCs/>
        </w:rPr>
      </w:pPr>
      <w:r>
        <w:rPr>
          <w:rStyle w:val="FontStyle14"/>
        </w:rPr>
        <w:t xml:space="preserve">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1B114F" w:rsidRDefault="001B114F" w:rsidP="001B114F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Принято на заседании </w:t>
      </w:r>
      <w:proofErr w:type="spellStart"/>
      <w:r>
        <w:rPr>
          <w:rStyle w:val="FontStyle14"/>
        </w:rPr>
        <w:t>пед</w:t>
      </w:r>
      <w:proofErr w:type="spellEnd"/>
      <w:r>
        <w:rPr>
          <w:rStyle w:val="FontStyle14"/>
        </w:rPr>
        <w:t>. совета</w:t>
      </w:r>
    </w:p>
    <w:p w:rsidR="001B114F" w:rsidRDefault="001B114F" w:rsidP="001B114F">
      <w:pPr>
        <w:pStyle w:val="Style4"/>
        <w:widowControl/>
        <w:ind w:left="-1560" w:right="-2724"/>
        <w:rPr>
          <w:rStyle w:val="FontStyle14"/>
        </w:rPr>
      </w:pPr>
    </w:p>
    <w:p w:rsidR="001B114F" w:rsidRDefault="001B114F" w:rsidP="001B114F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</w:t>
      </w:r>
    </w:p>
    <w:p w:rsidR="001B114F" w:rsidRDefault="001B114F" w:rsidP="001B114F">
      <w:pPr>
        <w:pStyle w:val="Style4"/>
        <w:widowControl/>
        <w:spacing w:line="317" w:lineRule="exact"/>
        <w:ind w:left="-1560" w:right="-2724" w:firstLine="851"/>
        <w:rPr>
          <w:rStyle w:val="FontStyle14"/>
        </w:rPr>
      </w:pPr>
    </w:p>
    <w:p w:rsidR="001B114F" w:rsidRPr="001B114F" w:rsidRDefault="001B114F" w:rsidP="001B114F">
      <w:pPr>
        <w:pStyle w:val="Style4"/>
        <w:widowControl/>
        <w:ind w:left="-142" w:right="-141" w:firstLine="0"/>
        <w:jc w:val="center"/>
        <w:rPr>
          <w:rStyle w:val="FontStyle14"/>
          <w:sz w:val="28"/>
          <w:szCs w:val="28"/>
          <w:u w:val="single"/>
        </w:rPr>
      </w:pPr>
      <w:r w:rsidRPr="001B114F">
        <w:rPr>
          <w:rStyle w:val="FontStyle14"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1B114F" w:rsidRPr="00A91780" w:rsidRDefault="001B114F" w:rsidP="001B114F">
      <w:pPr>
        <w:pStyle w:val="Style4"/>
        <w:widowControl/>
        <w:ind w:left="142" w:right="-141" w:firstLine="851"/>
        <w:rPr>
          <w:rStyle w:val="FontStyle14"/>
          <w:sz w:val="20"/>
          <w:szCs w:val="20"/>
          <w:u w:val="single"/>
        </w:rPr>
      </w:pPr>
    </w:p>
    <w:p w:rsidR="001B114F" w:rsidRDefault="001B114F" w:rsidP="001B114F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 w:rsidRPr="00B7752F">
        <w:rPr>
          <w:rStyle w:val="FontStyle14"/>
        </w:rPr>
        <w:t>Муниципального бюджетного учреждения дополнительного образования</w:t>
      </w:r>
      <w:r>
        <w:rPr>
          <w:rStyle w:val="FontStyle14"/>
        </w:rPr>
        <w:t xml:space="preserve"> </w:t>
      </w:r>
    </w:p>
    <w:p w:rsidR="001B114F" w:rsidRPr="00B7752F" w:rsidRDefault="001B114F" w:rsidP="001B114F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>«Детская художественная школа</w:t>
      </w:r>
      <w:r w:rsidRPr="00B7752F">
        <w:rPr>
          <w:rStyle w:val="FontStyle14"/>
        </w:rPr>
        <w:t xml:space="preserve">» </w:t>
      </w:r>
    </w:p>
    <w:p w:rsidR="001B114F" w:rsidRPr="00B7752F" w:rsidRDefault="001B114F" w:rsidP="001B114F">
      <w:pPr>
        <w:pStyle w:val="Style4"/>
        <w:widowControl/>
        <w:spacing w:line="317" w:lineRule="exact"/>
        <w:ind w:left="0" w:right="-141" w:firstLine="0"/>
        <w:jc w:val="center"/>
        <w:rPr>
          <w:b/>
          <w:bCs/>
        </w:rPr>
      </w:pPr>
      <w:r w:rsidRPr="00B7752F">
        <w:rPr>
          <w:rStyle w:val="FontStyle14"/>
        </w:rPr>
        <w:t>городского округа город Октябрьский Республики Башкортостан</w:t>
      </w:r>
    </w:p>
    <w:p w:rsidR="001B114F" w:rsidRDefault="001B114F" w:rsidP="001B114F">
      <w:pPr>
        <w:pStyle w:val="Style6"/>
        <w:spacing w:line="240" w:lineRule="exact"/>
        <w:ind w:left="0" w:right="-141" w:firstLine="0"/>
        <w:jc w:val="left"/>
        <w:rPr>
          <w:sz w:val="28"/>
          <w:szCs w:val="28"/>
        </w:rPr>
      </w:pPr>
    </w:p>
    <w:p w:rsidR="001B114F" w:rsidRPr="001B114F" w:rsidRDefault="001B114F">
      <w:pPr>
        <w:rPr>
          <w:rFonts w:ascii="Times New Roman" w:hAnsi="Times New Roman" w:cs="Times New Roman"/>
          <w:sz w:val="24"/>
          <w:szCs w:val="24"/>
        </w:rPr>
      </w:pPr>
    </w:p>
    <w:p w:rsidR="001B114F" w:rsidRPr="001B114F" w:rsidRDefault="001B114F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14F">
        <w:rPr>
          <w:rFonts w:ascii="Times New Roman" w:hAnsi="Times New Roman" w:cs="Times New Roman"/>
          <w:sz w:val="24"/>
          <w:szCs w:val="24"/>
        </w:rPr>
        <w:t>Настоящий Порядок регламентирует оформление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(далее образовательные отношения)</w:t>
      </w:r>
    </w:p>
    <w:p w:rsidR="00A460D4" w:rsidRDefault="001B114F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14F">
        <w:rPr>
          <w:rFonts w:ascii="Times New Roman" w:hAnsi="Times New Roman" w:cs="Times New Roman"/>
          <w:sz w:val="24"/>
          <w:szCs w:val="24"/>
        </w:rPr>
        <w:t xml:space="preserve">Настоящие Правила утверждены с учетом мнения совета родителей (законных представителей) несовершеннолетних обучающихся школы </w:t>
      </w:r>
    </w:p>
    <w:p w:rsidR="001B114F" w:rsidRDefault="001B114F" w:rsidP="00A46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14F">
        <w:rPr>
          <w:rFonts w:ascii="Times New Roman" w:hAnsi="Times New Roman" w:cs="Times New Roman"/>
          <w:sz w:val="24"/>
          <w:szCs w:val="24"/>
        </w:rPr>
        <w:t>(протокол №___от _______)</w:t>
      </w:r>
    </w:p>
    <w:p w:rsidR="001B114F" w:rsidRDefault="001B114F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приемом лица в учреждение на обучение по дополнительным общеобразовательным программам, а также на места с оплатой стоимости обучения физическими </w:t>
      </w:r>
      <w:r w:rsidR="00A460D4">
        <w:rPr>
          <w:rFonts w:ascii="Times New Roman" w:hAnsi="Times New Roman" w:cs="Times New Roman"/>
          <w:sz w:val="24"/>
          <w:szCs w:val="24"/>
        </w:rPr>
        <w:t xml:space="preserve">или юридическими лицами оформляется в соответствии с Порядком приема граждан на </w:t>
      </w:r>
      <w:r w:rsidR="00A460D4">
        <w:rPr>
          <w:rFonts w:ascii="Times New Roman" w:hAnsi="Times New Roman" w:cs="Times New Roman"/>
          <w:sz w:val="24"/>
          <w:szCs w:val="24"/>
        </w:rPr>
        <w:t>обучение по дополнительным общеобразовательным программам</w:t>
      </w:r>
      <w:r w:rsidR="00A460D4">
        <w:rPr>
          <w:rFonts w:ascii="Times New Roman" w:hAnsi="Times New Roman" w:cs="Times New Roman"/>
          <w:sz w:val="24"/>
          <w:szCs w:val="24"/>
        </w:rPr>
        <w:t>, а также на места</w:t>
      </w:r>
      <w:r w:rsidR="00A460D4" w:rsidRPr="00A460D4">
        <w:rPr>
          <w:rFonts w:ascii="Times New Roman" w:hAnsi="Times New Roman" w:cs="Times New Roman"/>
          <w:sz w:val="24"/>
          <w:szCs w:val="24"/>
        </w:rPr>
        <w:t xml:space="preserve"> </w:t>
      </w:r>
      <w:r w:rsidR="00A460D4">
        <w:rPr>
          <w:rFonts w:ascii="Times New Roman" w:hAnsi="Times New Roman" w:cs="Times New Roman"/>
          <w:sz w:val="24"/>
          <w:szCs w:val="24"/>
        </w:rPr>
        <w:t>с оплатой стоимости обучения физическими или юридическими лицами</w:t>
      </w:r>
      <w:r w:rsidR="00A460D4">
        <w:rPr>
          <w:rFonts w:ascii="Times New Roman" w:hAnsi="Times New Roman" w:cs="Times New Roman"/>
          <w:sz w:val="24"/>
          <w:szCs w:val="24"/>
        </w:rPr>
        <w:t>.</w:t>
      </w:r>
    </w:p>
    <w:p w:rsidR="00A460D4" w:rsidRDefault="00A460D4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приема за счет средств</w:t>
      </w:r>
      <w:r w:rsidRPr="00A46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физическими или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изданию распорядительного акта о приеме лица на обучение в учреждение, предшествует заключение договора об образовании.</w:t>
      </w:r>
    </w:p>
    <w:p w:rsidR="00A460D4" w:rsidRDefault="00A460D4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заключается в соответствии со статьей 54 Федерального Закона «Об образовании в Российской Федерации»</w:t>
      </w:r>
    </w:p>
    <w:p w:rsidR="00A460D4" w:rsidRDefault="00A460D4" w:rsidP="001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обучающихся.</w:t>
      </w:r>
    </w:p>
    <w:p w:rsidR="006A5B2F" w:rsidRDefault="00A460D4" w:rsidP="006A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установленной статьей 61</w:t>
      </w:r>
      <w:r w:rsidRPr="00A46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прекращения образовательных отношений по инициативе учреждения договор об оказании платных образовательных услуг може</w:t>
      </w:r>
      <w:r w:rsidR="006A5B2F">
        <w:rPr>
          <w:rFonts w:ascii="Times New Roman" w:hAnsi="Times New Roman" w:cs="Times New Roman"/>
          <w:sz w:val="24"/>
          <w:szCs w:val="24"/>
        </w:rPr>
        <w:t>т быть рас</w:t>
      </w:r>
      <w:r>
        <w:rPr>
          <w:rFonts w:ascii="Times New Roman" w:hAnsi="Times New Roman" w:cs="Times New Roman"/>
          <w:sz w:val="24"/>
          <w:szCs w:val="24"/>
        </w:rPr>
        <w:t>торгнут в одностороннем порядке учреждением в случае просрочки оплаты стоимости платных</w:t>
      </w:r>
      <w:r w:rsidR="006A5B2F">
        <w:rPr>
          <w:rFonts w:ascii="Times New Roman" w:hAnsi="Times New Roman" w:cs="Times New Roman"/>
          <w:sz w:val="24"/>
          <w:szCs w:val="24"/>
        </w:rPr>
        <w:t xml:space="preserve"> </w:t>
      </w:r>
      <w:r w:rsidR="001B114F" w:rsidRPr="006A5B2F">
        <w:rPr>
          <w:rFonts w:ascii="Times New Roman" w:hAnsi="Times New Roman" w:cs="Times New Roman"/>
          <w:sz w:val="24"/>
          <w:szCs w:val="24"/>
        </w:rPr>
        <w:t>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6A5B2F" w:rsidRDefault="006A5B2F" w:rsidP="006A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4F" w:rsidRPr="006A5B2F">
        <w:rPr>
          <w:rFonts w:ascii="Times New Roman" w:hAnsi="Times New Roman" w:cs="Times New Roman"/>
          <w:sz w:val="24"/>
          <w:szCs w:val="24"/>
        </w:rPr>
        <w:t xml:space="preserve"> Приостановление образовательных отношений, за исключением приостановления образовательных отношений по инициативе учреждения, осуществляется: по заявлению обучающегося; по заявлению родителей (законных представителей) несовершеннолетнего обучающегося. </w:t>
      </w:r>
    </w:p>
    <w:p w:rsidR="006A5B2F" w:rsidRDefault="001B114F" w:rsidP="006A5B2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B2F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указываются: </w:t>
      </w:r>
    </w:p>
    <w:p w:rsidR="006A5B2F" w:rsidRDefault="001B114F" w:rsidP="006A5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B2F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обучающегося; </w:t>
      </w:r>
    </w:p>
    <w:p w:rsidR="006A5B2F" w:rsidRDefault="001B114F" w:rsidP="006A5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B2F">
        <w:rPr>
          <w:rFonts w:ascii="Times New Roman" w:hAnsi="Times New Roman" w:cs="Times New Roman"/>
          <w:sz w:val="24"/>
          <w:szCs w:val="24"/>
        </w:rPr>
        <w:t xml:space="preserve">б) название образовательной программы; </w:t>
      </w:r>
    </w:p>
    <w:p w:rsidR="006A5B2F" w:rsidRDefault="001B114F" w:rsidP="006A5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B2F">
        <w:rPr>
          <w:rFonts w:ascii="Times New Roman" w:hAnsi="Times New Roman" w:cs="Times New Roman"/>
          <w:sz w:val="24"/>
          <w:szCs w:val="24"/>
        </w:rPr>
        <w:t xml:space="preserve">в) причины и срок (при возможности) приостановления образовательных отношений </w:t>
      </w:r>
    </w:p>
    <w:p w:rsidR="00FC7948" w:rsidRPr="006A5B2F" w:rsidRDefault="001B114F" w:rsidP="006A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B2F">
        <w:rPr>
          <w:rFonts w:ascii="Times New Roman" w:hAnsi="Times New Roman" w:cs="Times New Roman"/>
          <w:sz w:val="24"/>
          <w:szCs w:val="24"/>
        </w:rPr>
        <w:t xml:space="preserve"> Приостановление образовательных отношений оформляется приказом директора учреждения.</w:t>
      </w:r>
    </w:p>
    <w:sectPr w:rsidR="00FC7948" w:rsidRP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804"/>
    <w:multiLevelType w:val="hybridMultilevel"/>
    <w:tmpl w:val="EFF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F"/>
    <w:rsid w:val="001B114F"/>
    <w:rsid w:val="006A5B2F"/>
    <w:rsid w:val="00A460D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0BC5-B6BD-471A-9053-93A7742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114F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14F"/>
    <w:pPr>
      <w:widowControl w:val="0"/>
      <w:autoSpaceDE w:val="0"/>
      <w:autoSpaceDN w:val="0"/>
      <w:adjustRightInd w:val="0"/>
      <w:spacing w:after="0" w:line="336" w:lineRule="exact"/>
      <w:ind w:left="-1559" w:right="227"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B114F"/>
    <w:rPr>
      <w:rFonts w:ascii="Times New Roman" w:hAnsi="Times New Roman" w:cs="Times New Roman"/>
      <w:b/>
      <w:bCs w:val="0"/>
      <w:sz w:val="24"/>
      <w:szCs w:val="24"/>
    </w:rPr>
  </w:style>
  <w:style w:type="paragraph" w:styleId="a3">
    <w:name w:val="List Paragraph"/>
    <w:basedOn w:val="a"/>
    <w:uiPriority w:val="34"/>
    <w:qFormat/>
    <w:rsid w:val="001B1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Ямалеева</dc:creator>
  <cp:keywords/>
  <dc:description/>
  <cp:lastModifiedBy>Светлана Ямалеева</cp:lastModifiedBy>
  <cp:revision>2</cp:revision>
  <cp:lastPrinted>2016-04-18T12:26:00Z</cp:lastPrinted>
  <dcterms:created xsi:type="dcterms:W3CDTF">2016-04-18T12:02:00Z</dcterms:created>
  <dcterms:modified xsi:type="dcterms:W3CDTF">2016-04-18T12:28:00Z</dcterms:modified>
</cp:coreProperties>
</file>