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80" w:rsidRDefault="00A91780" w:rsidP="00A91780">
      <w:pPr>
        <w:pStyle w:val="Style6"/>
        <w:widowControl/>
        <w:spacing w:line="240" w:lineRule="exact"/>
        <w:ind w:left="0" w:right="0" w:firstLine="0"/>
        <w:jc w:val="left"/>
        <w:rPr>
          <w:sz w:val="28"/>
          <w:szCs w:val="28"/>
        </w:rPr>
      </w:pPr>
    </w:p>
    <w:p w:rsidR="00AB4D25" w:rsidRDefault="00AB4D25" w:rsidP="00AB4D25"/>
    <w:p w:rsidR="00AB4D25" w:rsidRDefault="00AB4D25" w:rsidP="00AB4D25">
      <w:pPr>
        <w:pStyle w:val="Style4"/>
        <w:widowControl/>
        <w:ind w:left="-851" w:right="-4681" w:firstLine="0"/>
        <w:rPr>
          <w:rStyle w:val="FontStyle14"/>
        </w:rPr>
      </w:pPr>
      <w:r>
        <w:rPr>
          <w:rStyle w:val="FontStyle14"/>
        </w:rPr>
        <w:t xml:space="preserve">     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Приказ   № 41\1 от 31.08.2015г.</w:t>
      </w:r>
    </w:p>
    <w:p w:rsidR="00AB4D25" w:rsidRDefault="00AB4D25" w:rsidP="00AB4D25">
      <w:pPr>
        <w:pStyle w:val="Style4"/>
        <w:widowControl/>
        <w:ind w:left="-851" w:right="-4397" w:firstLine="0"/>
        <w:rPr>
          <w:rStyle w:val="FontStyle14"/>
        </w:rPr>
      </w:pPr>
      <w:r>
        <w:rPr>
          <w:rStyle w:val="FontStyle14"/>
        </w:rPr>
        <w:t xml:space="preserve">    Директор МАУ ДО «ДХШ»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Принято на заседании педагогического совета</w:t>
      </w:r>
    </w:p>
    <w:p w:rsidR="00AB4D25" w:rsidRDefault="00AB4D25" w:rsidP="00AB4D25">
      <w:pPr>
        <w:pStyle w:val="Style4"/>
        <w:widowControl/>
        <w:ind w:left="-851" w:right="-2724" w:firstLine="0"/>
        <w:rPr>
          <w:rStyle w:val="FontStyle14"/>
        </w:rPr>
      </w:pPr>
    </w:p>
    <w:p w:rsidR="00AB4D25" w:rsidRDefault="00AB4D25" w:rsidP="00AB4D25">
      <w:pPr>
        <w:pStyle w:val="Style4"/>
        <w:widowControl/>
        <w:ind w:left="-851" w:right="-4539" w:firstLine="0"/>
        <w:rPr>
          <w:rStyle w:val="FontStyle14"/>
        </w:rPr>
      </w:pPr>
      <w:r>
        <w:rPr>
          <w:rStyle w:val="FontStyle14"/>
        </w:rPr>
        <w:t xml:space="preserve">      </w:t>
      </w:r>
      <w:proofErr w:type="spellStart"/>
      <w:r>
        <w:rPr>
          <w:rStyle w:val="FontStyle14"/>
        </w:rPr>
        <w:t>_______________Ямалеева</w:t>
      </w:r>
      <w:proofErr w:type="spellEnd"/>
      <w:r>
        <w:rPr>
          <w:rStyle w:val="FontStyle14"/>
        </w:rPr>
        <w:t xml:space="preserve">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Протокол №3 от 27.08.2015г.</w:t>
      </w:r>
    </w:p>
    <w:p w:rsidR="00AB4D25" w:rsidRDefault="00AB4D25" w:rsidP="00AB4D25">
      <w:pPr>
        <w:ind w:left="-851"/>
        <w:rPr>
          <w:bCs w:val="0"/>
          <w:sz w:val="20"/>
          <w:szCs w:val="20"/>
        </w:rPr>
      </w:pPr>
    </w:p>
    <w:p w:rsidR="00AB4D25" w:rsidRDefault="00AB4D25" w:rsidP="00AB4D25"/>
    <w:p w:rsidR="00AB4D25" w:rsidRDefault="00AB4D25" w:rsidP="00AB4D25">
      <w:pPr>
        <w:pStyle w:val="1"/>
        <w:ind w:firstLine="0"/>
        <w:rPr>
          <w:snapToGrid w:val="0"/>
        </w:rPr>
      </w:pPr>
    </w:p>
    <w:p w:rsidR="00A91780" w:rsidRPr="00DD373D" w:rsidRDefault="00A91780" w:rsidP="002F0492">
      <w:pPr>
        <w:pStyle w:val="Style4"/>
        <w:widowControl/>
        <w:ind w:left="142" w:right="-1" w:firstLine="851"/>
        <w:jc w:val="center"/>
        <w:rPr>
          <w:rStyle w:val="FontStyle14"/>
          <w:sz w:val="32"/>
          <w:szCs w:val="32"/>
        </w:rPr>
      </w:pPr>
      <w:r w:rsidRPr="00DD373D">
        <w:rPr>
          <w:rStyle w:val="FontStyle14"/>
          <w:sz w:val="32"/>
          <w:szCs w:val="32"/>
        </w:rPr>
        <w:t>ПОЛОЖЕНИЕ</w:t>
      </w:r>
    </w:p>
    <w:p w:rsidR="00A91780" w:rsidRPr="00DD373D" w:rsidRDefault="00926FF9" w:rsidP="000B4844">
      <w:pPr>
        <w:pStyle w:val="Style4"/>
        <w:widowControl/>
        <w:ind w:left="-142" w:right="-141" w:firstLine="0"/>
        <w:jc w:val="center"/>
        <w:rPr>
          <w:rStyle w:val="FontStyle14"/>
          <w:sz w:val="32"/>
          <w:szCs w:val="32"/>
          <w:u w:val="single"/>
        </w:rPr>
      </w:pPr>
      <w:r>
        <w:rPr>
          <w:rStyle w:val="FontStyle14"/>
          <w:sz w:val="32"/>
          <w:szCs w:val="32"/>
          <w:u w:val="single"/>
        </w:rPr>
        <w:t>О порядке и основаниях перевода</w:t>
      </w:r>
      <w:r w:rsidR="00207614">
        <w:rPr>
          <w:rStyle w:val="FontStyle14"/>
          <w:sz w:val="32"/>
          <w:szCs w:val="32"/>
          <w:u w:val="single"/>
        </w:rPr>
        <w:t>,</w:t>
      </w:r>
      <w:bookmarkStart w:id="0" w:name="_GoBack"/>
      <w:bookmarkEnd w:id="0"/>
      <w:r w:rsidR="002F0492">
        <w:rPr>
          <w:rStyle w:val="FontStyle14"/>
          <w:sz w:val="32"/>
          <w:szCs w:val="32"/>
          <w:u w:val="single"/>
        </w:rPr>
        <w:t xml:space="preserve"> </w:t>
      </w:r>
      <w:r>
        <w:rPr>
          <w:rStyle w:val="FontStyle14"/>
          <w:sz w:val="32"/>
          <w:szCs w:val="32"/>
          <w:u w:val="single"/>
        </w:rPr>
        <w:t>отчисления и восстановления</w:t>
      </w:r>
      <w:r w:rsidR="002F0492">
        <w:rPr>
          <w:rStyle w:val="FontStyle14"/>
          <w:sz w:val="32"/>
          <w:szCs w:val="32"/>
          <w:u w:val="single"/>
        </w:rPr>
        <w:t xml:space="preserve"> </w:t>
      </w:r>
      <w:r>
        <w:rPr>
          <w:rStyle w:val="FontStyle14"/>
          <w:sz w:val="32"/>
          <w:szCs w:val="32"/>
          <w:u w:val="single"/>
        </w:rPr>
        <w:t>об</w:t>
      </w:r>
      <w:r w:rsidR="004B3E2B" w:rsidRPr="00DD373D">
        <w:rPr>
          <w:rStyle w:val="FontStyle14"/>
          <w:sz w:val="32"/>
          <w:szCs w:val="32"/>
          <w:u w:val="single"/>
        </w:rPr>
        <w:t>уча</w:t>
      </w:r>
      <w:r>
        <w:rPr>
          <w:rStyle w:val="FontStyle14"/>
          <w:sz w:val="32"/>
          <w:szCs w:val="32"/>
          <w:u w:val="single"/>
        </w:rPr>
        <w:t>ю</w:t>
      </w:r>
      <w:r w:rsidR="004B3E2B" w:rsidRPr="00DD373D">
        <w:rPr>
          <w:rStyle w:val="FontStyle14"/>
          <w:sz w:val="32"/>
          <w:szCs w:val="32"/>
          <w:u w:val="single"/>
        </w:rPr>
        <w:t>щихся</w:t>
      </w:r>
    </w:p>
    <w:p w:rsidR="00A91780" w:rsidRPr="00A91780" w:rsidRDefault="00A91780" w:rsidP="000B4844">
      <w:pPr>
        <w:pStyle w:val="Style4"/>
        <w:widowControl/>
        <w:ind w:left="142" w:right="-141" w:firstLine="851"/>
        <w:rPr>
          <w:rStyle w:val="FontStyle14"/>
          <w:sz w:val="20"/>
          <w:szCs w:val="20"/>
          <w:u w:val="single"/>
        </w:rPr>
      </w:pPr>
    </w:p>
    <w:p w:rsidR="003D6FA3" w:rsidRDefault="00A91780" w:rsidP="000B4844">
      <w:pPr>
        <w:pStyle w:val="Style4"/>
        <w:widowControl/>
        <w:spacing w:line="317" w:lineRule="exact"/>
        <w:ind w:left="0" w:right="-141" w:firstLine="0"/>
        <w:jc w:val="center"/>
        <w:rPr>
          <w:rStyle w:val="FontStyle14"/>
        </w:rPr>
      </w:pPr>
      <w:r w:rsidRPr="00B7752F">
        <w:rPr>
          <w:rStyle w:val="FontStyle14"/>
        </w:rPr>
        <w:t>Муниципального бюджетного учреждения дополнительного образования</w:t>
      </w:r>
    </w:p>
    <w:p w:rsidR="00B7752F" w:rsidRPr="00B7752F" w:rsidRDefault="003D6FA3" w:rsidP="000B4844">
      <w:pPr>
        <w:pStyle w:val="Style4"/>
        <w:widowControl/>
        <w:spacing w:line="317" w:lineRule="exact"/>
        <w:ind w:left="0" w:right="-141" w:firstLine="0"/>
        <w:jc w:val="center"/>
        <w:rPr>
          <w:rStyle w:val="FontStyle14"/>
        </w:rPr>
      </w:pPr>
      <w:r>
        <w:rPr>
          <w:rStyle w:val="FontStyle14"/>
        </w:rPr>
        <w:t xml:space="preserve">  «Детская художественная школа</w:t>
      </w:r>
      <w:r w:rsidR="00A91780" w:rsidRPr="00B7752F">
        <w:rPr>
          <w:rStyle w:val="FontStyle14"/>
        </w:rPr>
        <w:t xml:space="preserve">» </w:t>
      </w:r>
    </w:p>
    <w:p w:rsidR="00DD373D" w:rsidRDefault="00A91780" w:rsidP="00084238">
      <w:pPr>
        <w:pStyle w:val="Style4"/>
        <w:widowControl/>
        <w:spacing w:line="317" w:lineRule="exact"/>
        <w:ind w:left="0" w:right="-141" w:firstLine="0"/>
        <w:jc w:val="center"/>
        <w:rPr>
          <w:rStyle w:val="FontStyle14"/>
        </w:rPr>
      </w:pPr>
      <w:r w:rsidRPr="00B7752F">
        <w:rPr>
          <w:rStyle w:val="FontStyle14"/>
        </w:rPr>
        <w:t>городского округа город Октябрьский Республики Башкортостан</w:t>
      </w:r>
    </w:p>
    <w:p w:rsidR="004E575B" w:rsidRPr="00DD373D" w:rsidRDefault="004E575B" w:rsidP="00084238">
      <w:pPr>
        <w:pStyle w:val="Style4"/>
        <w:widowControl/>
        <w:spacing w:line="317" w:lineRule="exact"/>
        <w:ind w:left="0" w:right="-141" w:firstLine="0"/>
        <w:jc w:val="center"/>
        <w:rPr>
          <w:b/>
          <w:bCs/>
        </w:rPr>
      </w:pPr>
    </w:p>
    <w:p w:rsidR="00280412" w:rsidRPr="00280412" w:rsidRDefault="00280412" w:rsidP="00280412">
      <w:pPr>
        <w:pStyle w:val="Style6"/>
        <w:numPr>
          <w:ilvl w:val="0"/>
          <w:numId w:val="11"/>
        </w:numPr>
        <w:spacing w:line="276" w:lineRule="auto"/>
        <w:ind w:right="-141"/>
        <w:jc w:val="center"/>
        <w:rPr>
          <w:b/>
        </w:rPr>
      </w:pPr>
      <w:r w:rsidRPr="00280412">
        <w:rPr>
          <w:b/>
        </w:rPr>
        <w:t>Общее положение</w:t>
      </w:r>
    </w:p>
    <w:p w:rsidR="00084238" w:rsidRDefault="00280412" w:rsidP="00280412">
      <w:pPr>
        <w:pStyle w:val="Style6"/>
        <w:spacing w:line="276" w:lineRule="auto"/>
        <w:ind w:left="-207" w:right="-141" w:firstLine="0"/>
      </w:pPr>
      <w:r>
        <w:t xml:space="preserve">1.1 </w:t>
      </w:r>
      <w:r w:rsidR="00084238">
        <w:t xml:space="preserve">Данное положение разработано </w:t>
      </w:r>
      <w:r w:rsidR="00926FF9">
        <w:t>в соответствии</w:t>
      </w:r>
      <w:r w:rsidR="00084238">
        <w:t xml:space="preserve"> Закона РФ «Об образовании», </w:t>
      </w:r>
      <w:r w:rsidR="00926FF9">
        <w:t>№273 от 29 декабря 2012 года, Устава МАУ ДО «ДХШ».</w:t>
      </w:r>
    </w:p>
    <w:p w:rsidR="00926FF9" w:rsidRDefault="00280412" w:rsidP="004E575B">
      <w:pPr>
        <w:pStyle w:val="Style6"/>
        <w:spacing w:line="276" w:lineRule="auto"/>
        <w:ind w:left="-1134" w:right="-141" w:firstLine="567"/>
      </w:pPr>
      <w:r>
        <w:t xml:space="preserve">1.2. </w:t>
      </w:r>
      <w:r w:rsidR="00926FF9">
        <w:t>Положение устанавливает порядок перевода неуспевающих обучающихся МАУ ДО «ДХШ».</w:t>
      </w:r>
    </w:p>
    <w:p w:rsidR="00926FF9" w:rsidRDefault="00280412" w:rsidP="004E575B">
      <w:pPr>
        <w:pStyle w:val="Style6"/>
        <w:spacing w:line="276" w:lineRule="auto"/>
        <w:ind w:left="-1134" w:right="-141" w:firstLine="567"/>
      </w:pPr>
      <w:r>
        <w:t xml:space="preserve">1.3. </w:t>
      </w:r>
      <w:r w:rsidR="00926FF9">
        <w:t>Настоящие Правила утверждены с учетом мнения совета родителей (законных представителей) несовершеннолетних обучающихся</w:t>
      </w:r>
      <w:r>
        <w:t xml:space="preserve"> школы (протокол №___от _______)</w:t>
      </w:r>
    </w:p>
    <w:p w:rsidR="00280412" w:rsidRDefault="00280412" w:rsidP="00280412">
      <w:pPr>
        <w:pStyle w:val="Style6"/>
        <w:spacing w:line="276" w:lineRule="auto"/>
        <w:ind w:left="-1134" w:right="-141" w:firstLine="567"/>
        <w:jc w:val="center"/>
      </w:pPr>
      <w:r>
        <w:rPr>
          <w:b/>
        </w:rPr>
        <w:t>II</w:t>
      </w:r>
      <w:r w:rsidRPr="00280412">
        <w:rPr>
          <w:b/>
        </w:rPr>
        <w:t>.</w:t>
      </w:r>
      <w:r>
        <w:rPr>
          <w:b/>
        </w:rPr>
        <w:t>П</w:t>
      </w:r>
      <w:r w:rsidRPr="00280412">
        <w:rPr>
          <w:b/>
        </w:rPr>
        <w:t xml:space="preserve">орядок и </w:t>
      </w:r>
      <w:r>
        <w:rPr>
          <w:b/>
        </w:rPr>
        <w:t>о</w:t>
      </w:r>
      <w:r w:rsidRPr="00280412">
        <w:rPr>
          <w:b/>
        </w:rPr>
        <w:t>снования перевода обучающихся</w:t>
      </w:r>
    </w:p>
    <w:p w:rsidR="007E58AC" w:rsidRPr="00C23C43" w:rsidRDefault="007E58AC" w:rsidP="004E575B">
      <w:pPr>
        <w:pStyle w:val="Style6"/>
        <w:spacing w:line="276" w:lineRule="auto"/>
        <w:ind w:left="-1134" w:right="-141" w:firstLine="567"/>
      </w:pPr>
      <w:r w:rsidRPr="00C23C43">
        <w:t>Обучающиеся,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7E58AC" w:rsidRPr="00C23C43" w:rsidRDefault="007E58AC" w:rsidP="004E575B">
      <w:pPr>
        <w:pStyle w:val="Style6"/>
        <w:spacing w:line="276" w:lineRule="auto"/>
        <w:ind w:left="-1134" w:right="-141" w:firstLine="567"/>
      </w:pPr>
      <w:r w:rsidRPr="00C23C43">
        <w:t xml:space="preserve">Перевод обучающегося в следующий класс производится по решению </w:t>
      </w:r>
      <w:r w:rsidR="00DF623B">
        <w:t>П</w:t>
      </w:r>
      <w:r w:rsidR="00C61608" w:rsidRPr="00C23C43">
        <w:t>едагогического совета.</w:t>
      </w:r>
    </w:p>
    <w:p w:rsidR="007E58AC" w:rsidRPr="00C23C43" w:rsidRDefault="00280412" w:rsidP="004E575B">
      <w:pPr>
        <w:pStyle w:val="Style6"/>
        <w:spacing w:line="276" w:lineRule="auto"/>
        <w:ind w:left="-1134" w:right="-141" w:firstLine="567"/>
      </w:pPr>
      <w:r>
        <w:t>2.</w:t>
      </w:r>
      <w:r w:rsidR="007E58AC" w:rsidRPr="00C23C43">
        <w:t>1.Условный перевод в следую</w:t>
      </w:r>
      <w:r w:rsidR="00DB5E47">
        <w:t>щий класс применяется к обучающимся</w:t>
      </w:r>
      <w:r w:rsidR="007E58AC" w:rsidRPr="00C23C43">
        <w:t>, не аттестованным или получившим годовые (итоговые) неудовлетворительные оценки по одному-двум учебным предметам в результате пропусков занятий по болезни, в связи с переездом на другое место жительство, по другим уважительным причинам.</w:t>
      </w:r>
    </w:p>
    <w:p w:rsidR="007E58AC" w:rsidRPr="00C23C43" w:rsidRDefault="007E58AC" w:rsidP="004E575B">
      <w:pPr>
        <w:pStyle w:val="Style6"/>
        <w:spacing w:line="276" w:lineRule="auto"/>
        <w:ind w:left="-1134" w:right="-141" w:firstLine="567"/>
      </w:pPr>
      <w:r w:rsidRPr="00C23C43">
        <w:t xml:space="preserve"> Условный п</w:t>
      </w:r>
      <w:r w:rsidR="00DF623B">
        <w:t>еревод не применяется к обучающимся</w:t>
      </w:r>
      <w:r w:rsidRPr="00C23C43">
        <w:t>, имеющим годовые (итоговые) неудовлетворительные оценки из-за систематической неуспеваемости в течение учебного года.</w:t>
      </w:r>
    </w:p>
    <w:p w:rsidR="007E58AC" w:rsidRPr="00C23C43" w:rsidRDefault="00280412" w:rsidP="004E575B">
      <w:pPr>
        <w:pStyle w:val="Style6"/>
        <w:spacing w:line="276" w:lineRule="auto"/>
        <w:ind w:left="-1134" w:right="-141" w:firstLine="567"/>
      </w:pPr>
      <w:r>
        <w:t>2.</w:t>
      </w:r>
      <w:r w:rsidR="007E58AC" w:rsidRPr="00C23C43">
        <w:t xml:space="preserve">2.Решение об условном переводе </w:t>
      </w:r>
      <w:r w:rsidR="00C61608" w:rsidRPr="00C23C43">
        <w:t>обучающегося</w:t>
      </w:r>
      <w:r w:rsidR="00DB5E47">
        <w:t xml:space="preserve"> в следующий класс принимается П</w:t>
      </w:r>
      <w:r w:rsidR="007E58AC" w:rsidRPr="00C23C43">
        <w:t xml:space="preserve">едагогическим советом с учетом возможностей </w:t>
      </w:r>
      <w:r w:rsidR="00C61608" w:rsidRPr="00C23C43">
        <w:t>обучающегося</w:t>
      </w:r>
      <w:r w:rsidR="007E58AC" w:rsidRPr="00C23C43">
        <w:t xml:space="preserve"> устранить пробелы в знаниях в установленные сроки, а также согласия родителей. </w:t>
      </w:r>
    </w:p>
    <w:p w:rsidR="007E58AC" w:rsidRPr="00C23C43" w:rsidRDefault="007E58AC" w:rsidP="004E575B">
      <w:pPr>
        <w:pStyle w:val="Style6"/>
        <w:spacing w:line="276" w:lineRule="auto"/>
        <w:ind w:left="-1134" w:right="-141" w:firstLine="567"/>
      </w:pPr>
      <w:r w:rsidRPr="00C23C43">
        <w:t xml:space="preserve">  Право на условный перевод может предоставляться одному и тому же </w:t>
      </w:r>
      <w:r w:rsidR="00C61608" w:rsidRPr="00C23C43">
        <w:t>обучающемуся</w:t>
      </w:r>
      <w:r w:rsidRPr="00C23C43">
        <w:t xml:space="preserve"> не более двух раз в течение всего периода обучения в школе.</w:t>
      </w:r>
    </w:p>
    <w:p w:rsidR="007E58AC" w:rsidRPr="00C23C43" w:rsidRDefault="00280412" w:rsidP="004E575B">
      <w:pPr>
        <w:pStyle w:val="Style6"/>
        <w:spacing w:line="276" w:lineRule="auto"/>
        <w:ind w:left="-1134" w:right="-141" w:firstLine="708"/>
      </w:pPr>
      <w:r>
        <w:t>2.</w:t>
      </w:r>
      <w:r w:rsidR="007E58AC" w:rsidRPr="00C23C43">
        <w:t xml:space="preserve">3.С </w:t>
      </w:r>
      <w:r w:rsidR="00C61608" w:rsidRPr="00C23C43">
        <w:t>обучающимися</w:t>
      </w:r>
      <w:r w:rsidR="007E58AC" w:rsidRPr="00C23C43">
        <w:t xml:space="preserve">, условно переведенными в следующий класс, в течение первой учебной четверти проводятся специальные занятия с целью усвоения ими учебной программы соответствующего предмета в полном объеме. Формы и методы этой работы определяются </w:t>
      </w:r>
      <w:r w:rsidR="00C61608" w:rsidRPr="00C23C43">
        <w:t xml:space="preserve">преподавателем </w:t>
      </w:r>
      <w:r w:rsidR="007E58AC" w:rsidRPr="00C23C43">
        <w:t>в зависи</w:t>
      </w:r>
      <w:r w:rsidR="00C61608" w:rsidRPr="00C23C43">
        <w:t>мости от уровня знаний обучающегося</w:t>
      </w:r>
      <w:r w:rsidR="007E58AC" w:rsidRPr="00C23C43">
        <w:t xml:space="preserve">, его индивидуальных особенностей, результаты подводятся на итоговом занятии путем проведения </w:t>
      </w:r>
      <w:r w:rsidR="00C61608" w:rsidRPr="00C23C43">
        <w:t>контрольных письменных работ, устного опроса обучающихся, исполнением концертной программы.</w:t>
      </w:r>
    </w:p>
    <w:p w:rsidR="007E58AC" w:rsidRPr="00C23C43" w:rsidRDefault="007E58AC" w:rsidP="004E575B">
      <w:pPr>
        <w:pStyle w:val="Style6"/>
        <w:spacing w:line="276" w:lineRule="auto"/>
        <w:ind w:left="-1134" w:right="-141" w:firstLine="567"/>
      </w:pPr>
      <w:r w:rsidRPr="00C23C43">
        <w:t xml:space="preserve">    П</w:t>
      </w:r>
      <w:r w:rsidR="00DB5E47">
        <w:t>о результатам итоговых занятий П</w:t>
      </w:r>
      <w:r w:rsidRPr="00C23C43">
        <w:t xml:space="preserve">едагогический совет принимает решение об окончательном переводе </w:t>
      </w:r>
      <w:r w:rsidR="00DB5E47">
        <w:t>обучающегося</w:t>
      </w:r>
      <w:r w:rsidRPr="00C23C43">
        <w:t xml:space="preserve"> в следующий класс или повторном его обучении в предшествующем классе.</w:t>
      </w:r>
    </w:p>
    <w:p w:rsidR="007E58AC" w:rsidRPr="00C23C43" w:rsidRDefault="00280412" w:rsidP="004E575B">
      <w:pPr>
        <w:pStyle w:val="Style6"/>
        <w:spacing w:line="276" w:lineRule="auto"/>
        <w:ind w:left="-1134" w:right="-141" w:firstLine="567"/>
      </w:pPr>
      <w:r>
        <w:t>2.</w:t>
      </w:r>
      <w:r w:rsidR="00084238">
        <w:t>4.На основании решения П</w:t>
      </w:r>
      <w:r w:rsidR="007E58AC" w:rsidRPr="00C23C43">
        <w:t xml:space="preserve">едсовета директор школы издает приказ, который доводится до </w:t>
      </w:r>
      <w:r w:rsidR="007E58AC" w:rsidRPr="00C23C43">
        <w:lastRenderedPageBreak/>
        <w:t>сведения</w:t>
      </w:r>
      <w:r w:rsidR="00084238">
        <w:t>обучающегося</w:t>
      </w:r>
      <w:r w:rsidR="007E58AC" w:rsidRPr="00C23C43">
        <w:t xml:space="preserve"> и его родителей в 3-дневный срок.</w:t>
      </w:r>
    </w:p>
    <w:p w:rsidR="00926FF9" w:rsidRPr="00926FF9" w:rsidRDefault="00280412" w:rsidP="00926FF9">
      <w:pPr>
        <w:pStyle w:val="Style6"/>
        <w:spacing w:line="276" w:lineRule="auto"/>
        <w:ind w:left="-993" w:right="-141" w:firstLine="0"/>
        <w:rPr>
          <w:bCs/>
          <w:iCs/>
        </w:rPr>
      </w:pPr>
      <w:r>
        <w:t>2.</w:t>
      </w:r>
      <w:r w:rsidR="007E58AC" w:rsidRPr="00C23C43">
        <w:t>5.</w:t>
      </w:r>
      <w:r w:rsidR="00084238">
        <w:t>Обучающиеся</w:t>
      </w:r>
      <w:r w:rsidR="007E58AC" w:rsidRPr="00C23C43">
        <w:t xml:space="preserve">, условно переведенные в следующий класс, в отчете на начало года указываются в составе того класса, </w:t>
      </w:r>
      <w:r>
        <w:t xml:space="preserve">в который условно переведены, </w:t>
      </w:r>
      <w:r w:rsidR="00926FF9" w:rsidRPr="00926FF9">
        <w:rPr>
          <w:bCs/>
          <w:iCs/>
        </w:rPr>
        <w:t>на о</w:t>
      </w:r>
      <w:r>
        <w:rPr>
          <w:bCs/>
          <w:iCs/>
        </w:rPr>
        <w:t>сновании академической справки</w:t>
      </w:r>
      <w:r w:rsidR="00926FF9" w:rsidRPr="00926FF9">
        <w:rPr>
          <w:bCs/>
          <w:iCs/>
        </w:rPr>
        <w:t xml:space="preserve">, просмотров. </w:t>
      </w:r>
    </w:p>
    <w:p w:rsidR="00926FF9" w:rsidRPr="00926FF9" w:rsidRDefault="00280412" w:rsidP="00926FF9">
      <w:pPr>
        <w:pStyle w:val="Style6"/>
        <w:spacing w:line="276" w:lineRule="auto"/>
        <w:ind w:left="-993" w:right="-141"/>
        <w:rPr>
          <w:bCs/>
          <w:iCs/>
        </w:rPr>
      </w:pPr>
      <w:r>
        <w:rPr>
          <w:bCs/>
          <w:iCs/>
        </w:rPr>
        <w:t>2.6</w:t>
      </w:r>
      <w:r w:rsidR="00926FF9" w:rsidRPr="00926FF9">
        <w:rPr>
          <w:bCs/>
          <w:iCs/>
        </w:rPr>
        <w:t xml:space="preserve">. Перевод обучающихся в другое образовательное учреждение осуществляется в течение всего учебного года по заявлению родителя (законного представителя).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b/>
          <w:bCs/>
          <w:iCs/>
        </w:rPr>
        <w:t xml:space="preserve">III. Порядок отчисления обучающихся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Отчисление обучающихся из Учреждения производится: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3.1.В случае прекращения отношений между Учреждением и родителями обучающегося по инициативе родителей (законных представителей);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В случае прекращения отношений между Учреждением и родителями по инициативе родителей (законных представителей) последние письменно или устно обязаны уведомить администрацию Учреждения о своих намерениях с указанием причин и обстоятельств, принятого решения (лично, либо через педагога учебной группы, где обучался их ребенок).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3.2.В случае окончания обучающимся полного курса обучения.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Обучающиеся, сдавшие выпускные экзамены, на основании решения экзаменационной комиссии и приказа директора Учреждения, получают свидетельства установленного образца.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3.2.1. Обучающиеся, успешно закончившие полный курс основной образовательной программы, могут продолжить обучение в классе раннего профессионального обучения, с целью подготовки к поступлению в специализированные </w:t>
      </w:r>
      <w:r w:rsidR="00280412">
        <w:rPr>
          <w:iCs/>
        </w:rPr>
        <w:t xml:space="preserve">учебные заведения художественной </w:t>
      </w:r>
      <w:r w:rsidRPr="00926FF9">
        <w:rPr>
          <w:iCs/>
        </w:rPr>
        <w:t xml:space="preserve">направленности.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3.2.2. Для поступления в классы раннего профессионального обучения родители (законные представители) представляют: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- заявление на имя директора (установленного образца),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3.3. Решение педагогического Совета школы об исключении обучающихся оформляется приказом директора школы. </w:t>
      </w:r>
    </w:p>
    <w:p w:rsidR="00926FF9" w:rsidRPr="00926FF9" w:rsidRDefault="00926FF9" w:rsidP="00926FF9">
      <w:pPr>
        <w:pStyle w:val="Style6"/>
        <w:spacing w:line="276" w:lineRule="auto"/>
        <w:ind w:left="-993" w:right="-141" w:firstLine="0"/>
        <w:rPr>
          <w:iCs/>
        </w:rPr>
      </w:pPr>
      <w:r w:rsidRPr="00926FF9">
        <w:rPr>
          <w:b/>
          <w:bCs/>
          <w:iCs/>
        </w:rPr>
        <w:t xml:space="preserve">IV. Порядок восстановления обучающихся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4.1. Право на восстановление в Учреждении имеют обучающиеся, отчисленные из Учреждения по болезни, а также иным уважительным причинам (длительная командировка родителей, подготовка и сдача экзаменов в общеобразовательной школе) и другим причинам принятым во внимание Педагогическим советом при условии, что с момента отчисления прошло не более одного года. </w:t>
      </w:r>
    </w:p>
    <w:p w:rsidR="00926FF9" w:rsidRPr="00926FF9" w:rsidRDefault="00926FF9" w:rsidP="00926FF9">
      <w:pPr>
        <w:pStyle w:val="Style6"/>
        <w:spacing w:line="276" w:lineRule="auto"/>
        <w:ind w:left="-993" w:right="-141"/>
        <w:rPr>
          <w:iCs/>
        </w:rPr>
      </w:pPr>
      <w:r w:rsidRPr="00926FF9">
        <w:rPr>
          <w:iCs/>
        </w:rPr>
        <w:t xml:space="preserve">4.2. Восстановиться в Учреждение можно на тот же уровень обучения, с которого был отчислен обучающийся и по той же программе. </w:t>
      </w:r>
    </w:p>
    <w:p w:rsidR="007E58AC" w:rsidRPr="00C23C43" w:rsidRDefault="00926FF9" w:rsidP="00926FF9">
      <w:pPr>
        <w:pStyle w:val="Style6"/>
        <w:spacing w:line="276" w:lineRule="auto"/>
        <w:ind w:left="-993" w:right="-141" w:firstLine="0"/>
      </w:pPr>
      <w:r w:rsidRPr="00926FF9">
        <w:rPr>
          <w:bCs/>
          <w:iCs/>
        </w:rPr>
        <w:t>4.3. Родители (законные представители) обучающегося, желающего восстановиться в Учреждение, в срок до 01 мая года, предшествующего учебному, обязаны подать заявление о восстановлении.</w:t>
      </w:r>
    </w:p>
    <w:sectPr w:rsidR="007E58AC" w:rsidRPr="00C23C43" w:rsidSect="00DD373D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65844"/>
    <w:lvl w:ilvl="0">
      <w:numFmt w:val="bullet"/>
      <w:lvlText w:val="*"/>
      <w:lvlJc w:val="left"/>
    </w:lvl>
  </w:abstractNum>
  <w:abstractNum w:abstractNumId="1">
    <w:nsid w:val="136F2FC9"/>
    <w:multiLevelType w:val="singleLevel"/>
    <w:tmpl w:val="B8F29804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5E01F5D"/>
    <w:multiLevelType w:val="singleLevel"/>
    <w:tmpl w:val="D6B21698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3A806D51"/>
    <w:multiLevelType w:val="hybridMultilevel"/>
    <w:tmpl w:val="E8943BE8"/>
    <w:lvl w:ilvl="0" w:tplc="69B017F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A123B08"/>
    <w:multiLevelType w:val="hybridMultilevel"/>
    <w:tmpl w:val="6C764FC0"/>
    <w:lvl w:ilvl="0" w:tplc="50CAE9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E1F1096"/>
    <w:multiLevelType w:val="singleLevel"/>
    <w:tmpl w:val="21503FA6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3E61124"/>
    <w:multiLevelType w:val="singleLevel"/>
    <w:tmpl w:val="A22CD994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Lucida Sans Unicode" w:hAnsi="Lucida Sans Unicode" w:cs="Lucida Sans Unicod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Lucida Sans Unicode" w:hAnsi="Lucida Sans Unicode" w:cs="Lucida Sans Unicod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Lucida Sans Unicode" w:hAnsi="Lucida Sans Unicode" w:cs="Lucida Sans Unicod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Lucida Sans Unicode" w:hAnsi="Lucida Sans Unicode" w:cs="Lucida Sans Unicode" w:hint="default"/>
        </w:rPr>
      </w:lvl>
    </w:lvlOverride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1780"/>
    <w:rsid w:val="00047509"/>
    <w:rsid w:val="00053F1E"/>
    <w:rsid w:val="00084238"/>
    <w:rsid w:val="000B4844"/>
    <w:rsid w:val="001049DD"/>
    <w:rsid w:val="001243FD"/>
    <w:rsid w:val="00207614"/>
    <w:rsid w:val="00261C3A"/>
    <w:rsid w:val="00280412"/>
    <w:rsid w:val="00286DC3"/>
    <w:rsid w:val="002F0492"/>
    <w:rsid w:val="003025AB"/>
    <w:rsid w:val="003421B4"/>
    <w:rsid w:val="003C3E47"/>
    <w:rsid w:val="003D6FA3"/>
    <w:rsid w:val="00445509"/>
    <w:rsid w:val="004B3E2B"/>
    <w:rsid w:val="004E575B"/>
    <w:rsid w:val="005E7FE2"/>
    <w:rsid w:val="006331BC"/>
    <w:rsid w:val="006A6B5D"/>
    <w:rsid w:val="0073634A"/>
    <w:rsid w:val="007A7A46"/>
    <w:rsid w:val="007E58AC"/>
    <w:rsid w:val="007F7460"/>
    <w:rsid w:val="00836C4D"/>
    <w:rsid w:val="008C511E"/>
    <w:rsid w:val="009234F1"/>
    <w:rsid w:val="00926FF9"/>
    <w:rsid w:val="00A91780"/>
    <w:rsid w:val="00AB4D25"/>
    <w:rsid w:val="00B220F4"/>
    <w:rsid w:val="00B7752F"/>
    <w:rsid w:val="00C23C43"/>
    <w:rsid w:val="00C61608"/>
    <w:rsid w:val="00D541A7"/>
    <w:rsid w:val="00D7436F"/>
    <w:rsid w:val="00D82439"/>
    <w:rsid w:val="00DB5E47"/>
    <w:rsid w:val="00DD373D"/>
    <w:rsid w:val="00DF623B"/>
    <w:rsid w:val="00E7228D"/>
    <w:rsid w:val="00ED1F0B"/>
    <w:rsid w:val="00EF03AB"/>
    <w:rsid w:val="00EF287E"/>
    <w:rsid w:val="00EF6C3E"/>
    <w:rsid w:val="00F477B6"/>
    <w:rsid w:val="00FB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pacing w:val="-30"/>
        <w:sz w:val="28"/>
        <w:szCs w:val="28"/>
        <w:lang w:val="ru-RU" w:eastAsia="en-US" w:bidi="ar-SA"/>
      </w:rPr>
    </w:rPrDefault>
    <w:pPrDefault>
      <w:pPr>
        <w:spacing w:line="360" w:lineRule="auto"/>
        <w:ind w:left="-1559" w:right="227" w:firstLine="4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5D"/>
  </w:style>
  <w:style w:type="paragraph" w:styleId="1">
    <w:name w:val="heading 1"/>
    <w:basedOn w:val="a"/>
    <w:next w:val="a"/>
    <w:link w:val="10"/>
    <w:qFormat/>
    <w:rsid w:val="00AB4D25"/>
    <w:pPr>
      <w:keepNext/>
      <w:widowControl w:val="0"/>
      <w:autoSpaceDE w:val="0"/>
      <w:autoSpaceDN w:val="0"/>
      <w:adjustRightInd w:val="0"/>
      <w:spacing w:line="240" w:lineRule="auto"/>
      <w:ind w:left="0" w:right="0" w:firstLine="720"/>
      <w:jc w:val="left"/>
      <w:outlineLvl w:val="0"/>
    </w:pPr>
    <w:rPr>
      <w:rFonts w:eastAsia="Times New Roman"/>
      <w:b/>
      <w:bCs w:val="0"/>
      <w:iCs w:val="0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9178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9178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178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1780"/>
    <w:pPr>
      <w:widowControl w:val="0"/>
      <w:autoSpaceDE w:val="0"/>
      <w:autoSpaceDN w:val="0"/>
      <w:adjustRightInd w:val="0"/>
      <w:spacing w:line="336" w:lineRule="exact"/>
      <w:ind w:firstLine="504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1780"/>
    <w:pPr>
      <w:widowControl w:val="0"/>
      <w:autoSpaceDE w:val="0"/>
      <w:autoSpaceDN w:val="0"/>
      <w:adjustRightInd w:val="0"/>
      <w:spacing w:line="326" w:lineRule="exact"/>
      <w:ind w:firstLine="461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178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A917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A91780"/>
    <w:rPr>
      <w:rFonts w:ascii="Book Antiqua" w:hAnsi="Book Antiqua" w:cs="Book Antiqua"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A9178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9178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91780"/>
    <w:pPr>
      <w:widowControl w:val="0"/>
      <w:autoSpaceDE w:val="0"/>
      <w:autoSpaceDN w:val="0"/>
      <w:adjustRightInd w:val="0"/>
      <w:spacing w:line="418" w:lineRule="exact"/>
      <w:ind w:firstLine="734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1780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178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0B4844"/>
    <w:rPr>
      <w:rFonts w:ascii="Sylfaen" w:hAnsi="Sylfaen" w:cs="Sylfaen"/>
      <w:b/>
      <w:bCs/>
      <w:smallCap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6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B4D25"/>
    <w:rPr>
      <w:rFonts w:eastAsia="Times New Roman"/>
      <w:b/>
      <w:bCs w:val="0"/>
      <w:iCs w:val="0"/>
      <w:spacing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2FA8-6161-4CEA-AD03-4AB1A53F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завуч</cp:lastModifiedBy>
  <cp:revision>38</cp:revision>
  <cp:lastPrinted>2016-04-14T06:09:00Z</cp:lastPrinted>
  <dcterms:created xsi:type="dcterms:W3CDTF">2012-03-01T12:10:00Z</dcterms:created>
  <dcterms:modified xsi:type="dcterms:W3CDTF">2016-05-03T09:30:00Z</dcterms:modified>
</cp:coreProperties>
</file>