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DA" w:rsidRPr="00A91780" w:rsidRDefault="003300B8" w:rsidP="007104DA">
      <w:pPr>
        <w:pStyle w:val="Style4"/>
        <w:widowControl/>
        <w:ind w:left="-1560" w:right="-4681"/>
        <w:rPr>
          <w:rStyle w:val="FontStyle14"/>
        </w:rPr>
      </w:pPr>
      <w:r>
        <w:rPr>
          <w:rStyle w:val="FontStyle14"/>
        </w:rPr>
        <w:t xml:space="preserve">    </w:t>
      </w:r>
      <w:r w:rsidR="007104DA" w:rsidRPr="00A91780">
        <w:rPr>
          <w:rStyle w:val="FontStyle14"/>
        </w:rPr>
        <w:t>УТВЕРЖДАЮ</w:t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 w:rsidR="007104DA">
        <w:rPr>
          <w:rStyle w:val="FontStyle14"/>
        </w:rPr>
        <w:tab/>
      </w:r>
      <w:r>
        <w:rPr>
          <w:rStyle w:val="FontStyle14"/>
        </w:rPr>
        <w:t>Приказ   № 41\1</w:t>
      </w:r>
      <w:r w:rsidR="007104DA" w:rsidRPr="00A91780">
        <w:rPr>
          <w:rStyle w:val="FontStyle14"/>
        </w:rPr>
        <w:t xml:space="preserve"> от </w:t>
      </w:r>
      <w:r>
        <w:rPr>
          <w:rStyle w:val="FontStyle14"/>
        </w:rPr>
        <w:t>31.08.2015г.</w:t>
      </w:r>
    </w:p>
    <w:p w:rsidR="007104DA" w:rsidRPr="00A91780" w:rsidRDefault="007104DA" w:rsidP="007104DA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Директор МАУ ДОД «</w:t>
      </w:r>
      <w:proofErr w:type="gramStart"/>
      <w:r>
        <w:rPr>
          <w:rStyle w:val="FontStyle14"/>
        </w:rPr>
        <w:t>ДХШ</w:t>
      </w:r>
      <w:r w:rsidRPr="00A91780">
        <w:rPr>
          <w:rStyle w:val="FontStyle14"/>
        </w:rPr>
        <w:t>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 xml:space="preserve">Принято на заседании </w:t>
      </w:r>
      <w:proofErr w:type="spellStart"/>
      <w:r w:rsidRPr="00A91780">
        <w:rPr>
          <w:rStyle w:val="FontStyle14"/>
        </w:rPr>
        <w:t>пед</w:t>
      </w:r>
      <w:proofErr w:type="spellEnd"/>
      <w:r w:rsidRPr="00A91780">
        <w:rPr>
          <w:rStyle w:val="FontStyle14"/>
        </w:rPr>
        <w:t>. совета</w:t>
      </w:r>
    </w:p>
    <w:p w:rsidR="007104DA" w:rsidRPr="00A91780" w:rsidRDefault="007104DA" w:rsidP="007104DA">
      <w:pPr>
        <w:pStyle w:val="Style4"/>
        <w:widowControl/>
        <w:ind w:left="-1560" w:right="-2724"/>
        <w:rPr>
          <w:rStyle w:val="FontStyle14"/>
        </w:rPr>
      </w:pPr>
    </w:p>
    <w:p w:rsidR="007104DA" w:rsidRPr="00E77907" w:rsidRDefault="007104DA" w:rsidP="007104DA">
      <w:pPr>
        <w:pStyle w:val="Style4"/>
        <w:widowControl/>
        <w:ind w:left="-1560" w:right="-4539" w:firstLine="0"/>
        <w:rPr>
          <w:b/>
          <w:bCs/>
        </w:rPr>
      </w:pPr>
      <w:r>
        <w:rPr>
          <w:rStyle w:val="FontStyle14"/>
        </w:rPr>
        <w:t xml:space="preserve">      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 w:rsidRPr="00A91780">
        <w:rPr>
          <w:rStyle w:val="FontStyle14"/>
        </w:rPr>
        <w:t>Протокол №</w:t>
      </w:r>
      <w:r w:rsidR="003300B8">
        <w:rPr>
          <w:rStyle w:val="FontStyle14"/>
        </w:rPr>
        <w:t xml:space="preserve">3 </w:t>
      </w:r>
      <w:r w:rsidRPr="00A91780">
        <w:rPr>
          <w:rStyle w:val="FontStyle14"/>
        </w:rPr>
        <w:t xml:space="preserve">от </w:t>
      </w:r>
      <w:r w:rsidR="003300B8">
        <w:rPr>
          <w:rStyle w:val="FontStyle14"/>
        </w:rPr>
        <w:t>27.08.2015г.</w:t>
      </w:r>
    </w:p>
    <w:p w:rsidR="007104DA" w:rsidRDefault="007104DA" w:rsidP="007104DA">
      <w:pPr>
        <w:rPr>
          <w:b/>
        </w:rPr>
      </w:pPr>
    </w:p>
    <w:p w:rsidR="007104DA" w:rsidRDefault="007104DA" w:rsidP="007104DA">
      <w:pPr>
        <w:jc w:val="center"/>
        <w:rPr>
          <w:b/>
        </w:rPr>
      </w:pPr>
    </w:p>
    <w:p w:rsidR="007104DA" w:rsidRDefault="007104DA" w:rsidP="001A52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ПОЛОЖЕНИЕ</w:t>
      </w:r>
    </w:p>
    <w:p w:rsidR="002B1EDE" w:rsidRPr="001A529E" w:rsidRDefault="007104DA" w:rsidP="001A52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 п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ромежуточной аттестации </w:t>
      </w:r>
      <w:r w:rsidR="001A52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обучающихся </w:t>
      </w:r>
      <w:proofErr w:type="gramStart"/>
      <w:r w:rsidR="001A52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  МАУ</w:t>
      </w:r>
      <w:proofErr w:type="gramEnd"/>
      <w:r w:rsidR="001A52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ДО «ДХШ»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при реализации предпрофессиональных программ в области искусств</w:t>
      </w:r>
    </w:p>
    <w:p w:rsidR="00256BD4" w:rsidRPr="001A529E" w:rsidRDefault="00256BD4" w:rsidP="002B1E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256BD4" w:rsidRPr="001A529E" w:rsidRDefault="00256BD4" w:rsidP="005C4C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5C4CBC" w:rsidRPr="001A529E" w:rsidRDefault="005C4CBC" w:rsidP="003000A0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47FE5" w:rsidRPr="00447FE5" w:rsidRDefault="00256BD4" w:rsidP="00447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447FE5" w:rsidRPr="00447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утверждены с учетом мнения совета родителей (законных представителей) несовершеннолетних обучающихся школы (протокол №___от _______)</w:t>
      </w:r>
    </w:p>
    <w:p w:rsidR="00447FE5" w:rsidRDefault="00447FE5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Промежуточная аттестация является основной формой контроля учебной работы обучающихся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дополнительным общеобразовательным предпрофессиональным программам в области искусств (далее по тексту – предпрофессиональные программы). </w:t>
      </w:r>
    </w:p>
    <w:p w:rsidR="002B1EDE" w:rsidRPr="001A529E" w:rsidRDefault="002B1ED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– ФГТ) данные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программы </w:t>
      </w:r>
      <w:r w:rsid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содержат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раздел «система и критерии оценок промежуточной аттестации обучающихся»,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учебные планы предпрофессиональных программ предусматрива</w:t>
      </w:r>
      <w:r w:rsid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ют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раздел «промежуточная аттестация». </w:t>
      </w:r>
    </w:p>
    <w:p w:rsidR="002B1EDE" w:rsidRPr="001A529E" w:rsidRDefault="002B1ED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1A529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ДХШ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2B1EDE" w:rsidRPr="001A529E" w:rsidRDefault="002B1ED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EDE" w:rsidRPr="001A529E" w:rsidRDefault="002B1ED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</w:t>
      </w:r>
      <w:r w:rsid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чебному предмету. По решению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результатов учебной деятельности обучающихся может осуществляться и по окончании четверти.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Основными формами промежуточной аттестации являются: экзамен, зачет, контрольный урок.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Экзамены проводятся за пределами аудиторных учебных занятий, 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т.е. по окончании проведения учебных занятий в учебном году, в рамках промежуточной (экзаменационной) аттестации.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</w:t>
      </w:r>
      <w:r w:rsid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мероприятиям по усмотрению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Консультации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проводиться рассредоточено или в с</w:t>
      </w:r>
      <w:r w:rsid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 резерва учебного времени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объеме, установленном ФГТ.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В соответствии с ФГТ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экзамены, контрольные уроки, зачеты могут проходить в виде </w:t>
      </w:r>
    </w:p>
    <w:p w:rsidR="00FA423C" w:rsidRPr="001A529E" w:rsidRDefault="00256BD4" w:rsidP="00FA42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просмотров, выставок, </w:t>
      </w:r>
    </w:p>
    <w:p w:rsidR="00FA423C" w:rsidRPr="001A529E" w:rsidRDefault="00256BD4" w:rsidP="00FA42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творческих показов, </w:t>
      </w:r>
    </w:p>
    <w:p w:rsidR="00FA423C" w:rsidRPr="001A529E" w:rsidRDefault="00256BD4" w:rsidP="00FA42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письменных работ, </w:t>
      </w:r>
    </w:p>
    <w:p w:rsidR="00256BD4" w:rsidRPr="001A529E" w:rsidRDefault="00256BD4" w:rsidP="00FA423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устных опросов.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В процессе промежуточной аттестации обучающихся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учебном году рекомендуется устанавливать не более четырех экзаменов и шести зачетов.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завершении изучения учебного предмета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(полного его курса)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аттестация обучающихся проводится в форме экзамена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промежуточной (экзаменационной) аттестации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или зачета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промежуточной аттестации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обязательным выставлением оценки,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заносится 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свидетельство об окончании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учебным предметам, выносимым на итоговую аттестацию обучающихся (выпускные экзамены),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будет отражена 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свидетельстве об окончании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4CB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Содержание и критерии оценок промежуточной аттестации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разрабатываются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на основании ФГТ. </w:t>
      </w:r>
    </w:p>
    <w:p w:rsidR="005C4CBC" w:rsidRPr="001A529E" w:rsidRDefault="00425C2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аттестации обучающихся ДХШ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разрабатываются фонды оценочных средств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включающие типовые задания, контрольные работы, тесты и методы контроля, позволяющие оценить приобретенные обучающимися знания, умения и навыки.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Фонды оценочных средств утвер</w:t>
      </w:r>
      <w:r w:rsidR="00425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ждаются методическим советом ДХШ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целью обеспечения подготовки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промежуточной (экзаменационной) аттестации путем проведения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консультаций 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соответствующим учебным предметам, рекомендуется в учебном году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использовать резервное время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окончания учебных занятий.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качества реализации образовательного процесса;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качества теоретической и практической подготовки по учебному предмету;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уровня умений и навыков, сформированных у обучающегося на определенном этапе обучения.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5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Планирование промежуточной аттестации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При планировании промежуточной аттестации по учебным предметам обязательной и вариативной частей учебного плана необходимо, чтобы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каждому учебному предмету в каждом учебном полугодии была предусмотрена та или иная форма промежуточной аттестации. </w:t>
      </w:r>
    </w:p>
    <w:p w:rsidR="005C4CBC" w:rsidRPr="001A529E" w:rsidRDefault="005C4CB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выборе учебного предмета для экзамена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ДХШ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руководствоваться: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значимостью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в образовательном процессе;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завершенностью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 учебного предмета;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завершенностью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значимого раздела в учебном предмете.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 особой значимости учебного предмета, изучаемого более одного учебного года,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возможно проведение экзаменов по данному учебному предмету в конце каждого учебного года.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Проведение зачетов или контрольных уроков может быть продиктовано спецификой учебного предмета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(направленностью содержания на обще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эстетическое воспитание детей)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необходимостью контроля качества освоения какого-либо раздела учебного материала учебного предмета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256BD4" w:rsidP="00F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Подготовка и проведение зачета и контрольного урока</w:t>
      </w:r>
    </w:p>
    <w:p w:rsidR="00256BD4" w:rsidRPr="001A529E" w:rsidRDefault="00256BD4" w:rsidP="00F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учебным предметам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Условия, процедура подготовки и проведения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зачета и контрольного урока по учебным предметам в рамках промежуточной аттестации и их содержание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</w:t>
      </w:r>
      <w:r w:rsidR="00425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мостоятельно разрабатываются ДХШ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Зачет и контрольный урок проводятся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 полугодий (возможно и четверти)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счет объема времени, отводимого на изучение учебных предметов.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проведении зачета качество подготовки обучающегося фиксируется в за</w:t>
      </w:r>
      <w:r w:rsidR="00425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четных ведомостях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проведении дифференцированного зачета и контрольной работы качество подготовки обучающегося оценивается по пятибалльной шкале: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(отлично), 4 (хорошо), 3 (удовлетворительно), 2 (неудовлетворительно). </w:t>
      </w:r>
    </w:p>
    <w:p w:rsidR="00FA423C" w:rsidRPr="001A529E" w:rsidRDefault="00425C2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ДХШ 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промежуточной аттестации могут использоваться 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другие системы оценок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обучающихся, разрабатываемые ДХШ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(десятибалльные, </w:t>
      </w:r>
      <w:proofErr w:type="spellStart"/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стобалльные</w:t>
      </w:r>
      <w:proofErr w:type="spellEnd"/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случае окончания реализации учебного предмета качество его освоения оценивается по пятибалльной системе.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FA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IV. Подготовка и проведение экзамена по учебному предмету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Экзамены проводятся в период промежуточной (экзаменационной) аттестации,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время проведения которой устанавливается графиком учебного процесса.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каждую промежуточную (экзаменационную) аттестацию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составляется утверждаемое </w:t>
      </w:r>
      <w:r w:rsidR="00425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руководителем ДХШ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расписание экзаменов,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которое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экзамену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допускаются обучающиеся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полностью выполнившие все учебные задания по учебным предметам, реализуемым в соответствующем учебном году. </w:t>
      </w: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составлении расписания экзаменов следует учитывать, что для обучающегося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один день планируется только один экзамен.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Интервал между экзаменами для обучающегося должен быть не менее двух-трех календарных дней.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экзамен может быть проведен в первый день промежуточной (экзаменационной) аттестации.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Экзаменационные материалы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Экзаменационные материалы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полно отражать объем проверяемых теоретических знаний, практических умений и навыков.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экзаменационных материалов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разрабатываются преподавателем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соответствующего учебного предмета,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обсуждаются на засе</w:t>
      </w:r>
      <w:r w:rsidR="00425C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даниях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методического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совета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проведении экзамена по теоретическим или историческим учебным предметам могут быть применены вопросы, практические задания, тестовые задания.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формулировки вопросов и тестовых заданий должны быть четкими, краткими, понятными, исключающими двойное толкование.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 экзамена содержание экзаменационных заданий обучающимся не сообщается.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начале соответствующего учебного полугодия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сообщается вид проведения экзамена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учебному предмету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творческий показ, 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работа, устный опрос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Основные условия подготовки к экзамену: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425C2E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ДХШ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 </w:t>
      </w:r>
      <w:r w:rsidR="00256BD4"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учебно-методических материалов,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наглядных пособий, материалов справочного характера и др., которые рекоме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ндованы методическим советом ДХШ</w:t>
      </w:r>
      <w:r w:rsidR="00256BD4"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использованию на экзамене;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началу экзамена должны быть подготовлены те или иные документы: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экзаменационные билеты;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практические задания;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2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5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экзаменационные постановки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материалы справочного характера, рекомендованные к использованию на экзамене методическим советом;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экзаменационная ведомость.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Экзамен принимается двумя-тремя преподавателями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соответствующего отдела (отделения), в том числе преподавателем, который вел учебный предмет,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кандидатуры которых были согласованы с методическим совето</w:t>
      </w:r>
      <w:r w:rsidR="00B201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 и утверждены руководителем ДХШ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FA423C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выполнение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задания по билету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FA423C" w:rsidRPr="001A529E" w:rsidRDefault="00FA423C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оценки качества подготовки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должны позволить: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определить уровень освоения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обучающимся материала,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предусмотренного учебной программой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учебному предмету;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оценить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умение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использовать теоретические знания при выполнении практических задач;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оценить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обоснованность изложения ответа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000A0" w:rsidRPr="001A529E" w:rsidRDefault="003000A0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Качество подготовки обучающегося оценивается в баллах: 5 (отлично), 4 (хорошо), 3 (удовлетворительно), 2 (неудовлетворительно). </w:t>
      </w: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 </w:t>
      </w:r>
    </w:p>
    <w:p w:rsidR="003000A0" w:rsidRPr="001A529E" w:rsidRDefault="003000A0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BD4" w:rsidRPr="001A529E" w:rsidRDefault="00256BD4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Оценка, полученная на экзамене, заносится в экзаменационную ведомость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 и неудовлетворительная). </w:t>
      </w:r>
    </w:p>
    <w:p w:rsidR="003000A0" w:rsidRPr="001A529E" w:rsidRDefault="003000A0" w:rsidP="002B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04F" w:rsidRPr="00447FE5" w:rsidRDefault="00256BD4" w:rsidP="00447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По завершении всех экзаменов допускается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пересдача 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экзамена, по которому обучающийся получил </w:t>
      </w:r>
      <w:r w:rsidRPr="001A5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неудовлетворительную оценку</w:t>
      </w:r>
      <w:r w:rsidRPr="001A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Условия пересдачи и повторной сдачи экзамена должны быть определены в локальном нормативном акте ДШИ «Положение о текущем контроле знаний и промежуточной аттестации обучающихся». </w:t>
      </w:r>
    </w:p>
    <w:sectPr w:rsidR="008F104F" w:rsidRPr="00447FE5" w:rsidSect="00946B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034"/>
    <w:multiLevelType w:val="hybridMultilevel"/>
    <w:tmpl w:val="8B7A2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CDE"/>
    <w:multiLevelType w:val="hybridMultilevel"/>
    <w:tmpl w:val="9980420A"/>
    <w:lvl w:ilvl="0" w:tplc="A7BED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87"/>
    <w:rsid w:val="00116E98"/>
    <w:rsid w:val="001A529E"/>
    <w:rsid w:val="00256BD4"/>
    <w:rsid w:val="002B1EDE"/>
    <w:rsid w:val="003000A0"/>
    <w:rsid w:val="003300B8"/>
    <w:rsid w:val="00425C2E"/>
    <w:rsid w:val="00447FE5"/>
    <w:rsid w:val="004B4749"/>
    <w:rsid w:val="005C4CBC"/>
    <w:rsid w:val="00635152"/>
    <w:rsid w:val="00647637"/>
    <w:rsid w:val="007104DA"/>
    <w:rsid w:val="00895B87"/>
    <w:rsid w:val="00946BF8"/>
    <w:rsid w:val="00AB3F95"/>
    <w:rsid w:val="00B201AC"/>
    <w:rsid w:val="00D531C9"/>
    <w:rsid w:val="00E4044F"/>
    <w:rsid w:val="00EC14FE"/>
    <w:rsid w:val="00FA423C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D197-3373-4250-BE29-8008CB9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F8"/>
  </w:style>
  <w:style w:type="paragraph" w:styleId="1">
    <w:name w:val="heading 1"/>
    <w:basedOn w:val="a"/>
    <w:link w:val="10"/>
    <w:uiPriority w:val="9"/>
    <w:qFormat/>
    <w:rsid w:val="00256BD4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D4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256BD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C4CBC"/>
    <w:pPr>
      <w:ind w:left="720"/>
      <w:contextualSpacing/>
    </w:pPr>
  </w:style>
  <w:style w:type="paragraph" w:customStyle="1" w:styleId="Style4">
    <w:name w:val="Style4"/>
    <w:basedOn w:val="a"/>
    <w:uiPriority w:val="99"/>
    <w:rsid w:val="007104DA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104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6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Лежебрух</dc:creator>
  <cp:lastModifiedBy>Светлана Ямалеева</cp:lastModifiedBy>
  <cp:revision>9</cp:revision>
  <cp:lastPrinted>2016-04-13T12:00:00Z</cp:lastPrinted>
  <dcterms:created xsi:type="dcterms:W3CDTF">2013-08-20T08:17:00Z</dcterms:created>
  <dcterms:modified xsi:type="dcterms:W3CDTF">2016-04-13T12:01:00Z</dcterms:modified>
</cp:coreProperties>
</file>